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D0" w:rsidRPr="003E4913" w:rsidRDefault="00802DD0" w:rsidP="00802DD0">
      <w:pPr>
        <w:ind w:left="360"/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Comércio Ambulante de alimentos/Feira Livre</w:t>
      </w:r>
    </w:p>
    <w:p w:rsidR="00802DD0" w:rsidRDefault="00802DD0" w:rsidP="00802DD0">
      <w:pPr>
        <w:ind w:left="360"/>
        <w:jc w:val="both"/>
      </w:pPr>
    </w:p>
    <w:p w:rsidR="00802DD0" w:rsidRDefault="00802DD0" w:rsidP="00802DD0">
      <w:pPr>
        <w:ind w:left="360"/>
        <w:jc w:val="both"/>
      </w:pPr>
      <w:r>
        <w:t>CNAE: 5612100</w:t>
      </w:r>
    </w:p>
    <w:p w:rsidR="00802DD0" w:rsidRDefault="00802DD0" w:rsidP="00802DD0">
      <w:pPr>
        <w:jc w:val="both"/>
      </w:pPr>
    </w:p>
    <w:p w:rsidR="00802DD0" w:rsidRDefault="00802DD0" w:rsidP="00802DD0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02DD0" w:rsidRDefault="00802DD0" w:rsidP="00802DD0">
      <w:pPr>
        <w:numPr>
          <w:ilvl w:val="0"/>
          <w:numId w:val="1"/>
        </w:numPr>
        <w:jc w:val="both"/>
      </w:pPr>
      <w:r>
        <w:t>CNPJ</w:t>
      </w:r>
      <w:r w:rsidR="00F303EB">
        <w:t xml:space="preserve"> </w:t>
      </w:r>
      <w:r>
        <w:t>(jurídica) ou CPF (física)</w:t>
      </w:r>
    </w:p>
    <w:p w:rsidR="00802DD0" w:rsidRDefault="00802DD0" w:rsidP="00802DD0">
      <w:pPr>
        <w:numPr>
          <w:ilvl w:val="0"/>
          <w:numId w:val="1"/>
        </w:numPr>
        <w:jc w:val="both"/>
      </w:pPr>
      <w:r>
        <w:t>Contrato Social/Alterações</w:t>
      </w:r>
    </w:p>
    <w:p w:rsidR="00802DD0" w:rsidRDefault="00802DD0" w:rsidP="00802DD0">
      <w:pPr>
        <w:numPr>
          <w:ilvl w:val="0"/>
          <w:numId w:val="1"/>
        </w:numPr>
        <w:jc w:val="both"/>
      </w:pPr>
      <w:r>
        <w:t>Croqui de Localização</w:t>
      </w:r>
    </w:p>
    <w:p w:rsidR="00802DD0" w:rsidRDefault="00802DD0" w:rsidP="00802DD0">
      <w:pPr>
        <w:numPr>
          <w:ilvl w:val="0"/>
          <w:numId w:val="1"/>
        </w:numPr>
        <w:jc w:val="both"/>
      </w:pPr>
      <w:r>
        <w:t>Taxa de Emissão de Alvará</w:t>
      </w:r>
    </w:p>
    <w:p w:rsidR="00802DD0" w:rsidRDefault="00802DD0" w:rsidP="00802DD0">
      <w:pPr>
        <w:numPr>
          <w:ilvl w:val="0"/>
          <w:numId w:val="1"/>
        </w:numPr>
        <w:jc w:val="both"/>
      </w:pPr>
      <w:r>
        <w:t xml:space="preserve">Documento comprobatório da viabilidade da atividade, emitido pela </w:t>
      </w:r>
      <w:proofErr w:type="gramStart"/>
      <w:r>
        <w:t>Prefeitura</w:t>
      </w:r>
      <w:proofErr w:type="gramEnd"/>
    </w:p>
    <w:p w:rsidR="00802DD0" w:rsidRDefault="00802DD0" w:rsidP="00802DD0">
      <w:pPr>
        <w:numPr>
          <w:ilvl w:val="0"/>
          <w:numId w:val="1"/>
        </w:numPr>
        <w:jc w:val="both"/>
      </w:pPr>
      <w:r>
        <w:t>Declaração do(s) tipo(s) de alimento(s) comercializado</w:t>
      </w:r>
    </w:p>
    <w:p w:rsidR="00DE6871" w:rsidRPr="00D15D24" w:rsidRDefault="00DE6871">
      <w:pPr>
        <w:rPr>
          <w:b/>
        </w:rPr>
      </w:pPr>
    </w:p>
    <w:sectPr w:rsidR="00DE6871" w:rsidRPr="00D15D24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802DD0"/>
    <w:rsid w:val="006A24C0"/>
    <w:rsid w:val="00802DD0"/>
    <w:rsid w:val="00927BC7"/>
    <w:rsid w:val="00B66959"/>
    <w:rsid w:val="00BE287F"/>
    <w:rsid w:val="00CC22FF"/>
    <w:rsid w:val="00D15D24"/>
    <w:rsid w:val="00DA40BD"/>
    <w:rsid w:val="00DE6871"/>
    <w:rsid w:val="00F3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D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4</cp:revision>
  <dcterms:created xsi:type="dcterms:W3CDTF">2012-08-06T12:35:00Z</dcterms:created>
  <dcterms:modified xsi:type="dcterms:W3CDTF">2012-08-06T12:44:00Z</dcterms:modified>
</cp:coreProperties>
</file>